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35CF7B0" w14:textId="77777777" w:rsidR="00D945A3" w:rsidRPr="00D945A3" w:rsidRDefault="00D945A3" w:rsidP="00D945A3">
      <w:pPr>
        <w:pStyle w:val="Standard"/>
        <w:spacing w:line="360" w:lineRule="auto"/>
        <w:ind w:right="-143"/>
        <w:jc w:val="right"/>
        <w:rPr>
          <w:b/>
          <w:bCs/>
          <w:sz w:val="22"/>
          <w:szCs w:val="22"/>
        </w:rPr>
      </w:pPr>
      <w:r w:rsidRPr="00D945A3">
        <w:rPr>
          <w:rFonts w:cs="Times New Roman"/>
          <w:sz w:val="22"/>
          <w:szCs w:val="22"/>
        </w:rPr>
        <w:t>Приложение №3 к закупочной документации_</w:t>
      </w:r>
      <w:r w:rsidRPr="00D945A3">
        <w:rPr>
          <w:sz w:val="22"/>
          <w:szCs w:val="22"/>
        </w:rPr>
        <w:t>Техническое задание</w:t>
      </w:r>
      <w:r w:rsidRPr="00D945A3">
        <w:rPr>
          <w:b/>
          <w:bCs/>
          <w:sz w:val="22"/>
          <w:szCs w:val="22"/>
        </w:rPr>
        <w:t xml:space="preserve"> </w:t>
      </w:r>
    </w:p>
    <w:p w14:paraId="6CEA00ED" w14:textId="77777777" w:rsidR="00D945A3" w:rsidRDefault="00D945A3" w:rsidP="00ED3C56">
      <w:pPr>
        <w:pStyle w:val="Standard"/>
        <w:spacing w:line="360" w:lineRule="auto"/>
        <w:ind w:right="567"/>
        <w:jc w:val="center"/>
        <w:rPr>
          <w:b/>
          <w:bCs/>
        </w:rPr>
      </w:pPr>
    </w:p>
    <w:p w14:paraId="5DE9210F" w14:textId="6096FC31" w:rsidR="00E943AF" w:rsidRPr="00383F63" w:rsidRDefault="00192ADB" w:rsidP="00ED3C56">
      <w:pPr>
        <w:pStyle w:val="Standard"/>
        <w:spacing w:line="360" w:lineRule="auto"/>
        <w:ind w:right="567"/>
        <w:jc w:val="center"/>
        <w:rPr>
          <w:b/>
          <w:bCs/>
        </w:rPr>
      </w:pPr>
      <w:r>
        <w:rPr>
          <w:b/>
          <w:bCs/>
        </w:rPr>
        <w:t>Техническое задание</w:t>
      </w:r>
    </w:p>
    <w:p w14:paraId="128ADE9B" w14:textId="48E145C7" w:rsidR="00D9001E" w:rsidRPr="00D608CC" w:rsidRDefault="00D9001E" w:rsidP="00D608CC">
      <w:pPr>
        <w:pStyle w:val="a7"/>
        <w:tabs>
          <w:tab w:val="left" w:pos="993"/>
        </w:tabs>
        <w:spacing w:before="120" w:after="0" w:line="240" w:lineRule="auto"/>
        <w:ind w:left="0" w:firstLine="567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 w:rsidRPr="00912AE3">
        <w:rPr>
          <w:rFonts w:ascii="Times New Roman" w:eastAsia="Times New Roman" w:hAnsi="Times New Roman" w:cs="Times New Roman"/>
          <w:sz w:val="24"/>
          <w:szCs w:val="24"/>
        </w:rPr>
        <w:t>Наименование МТР</w:t>
      </w:r>
      <w:r>
        <w:rPr>
          <w:rFonts w:ascii="Times New Roman" w:eastAsia="Times New Roman" w:hAnsi="Times New Roman" w:cs="Times New Roman"/>
          <w:sz w:val="24"/>
          <w:szCs w:val="24"/>
        </w:rPr>
        <w:t>, работ, услуг</w:t>
      </w:r>
      <w:r w:rsidRPr="00912AE3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="00D608CC">
        <w:rPr>
          <w:rFonts w:ascii="Times New Roman" w:eastAsia="Times New Roman" w:hAnsi="Times New Roman" w:cs="Times New Roman"/>
          <w:sz w:val="24"/>
          <w:szCs w:val="24"/>
        </w:rPr>
        <w:t xml:space="preserve">Поставка лотков 300х300 </w:t>
      </w:r>
      <w:r w:rsidR="00D608CC" w:rsidRPr="00760651">
        <w:rPr>
          <w:rFonts w:ascii="Times New Roman" w:eastAsia="Times New Roman" w:hAnsi="Times New Roman" w:cs="Times New Roman"/>
          <w:sz w:val="24"/>
          <w:szCs w:val="24"/>
        </w:rPr>
        <w:t xml:space="preserve">УФ1890-6493-02, </w:t>
      </w:r>
      <w:r w:rsidR="00D608CC">
        <w:rPr>
          <w:rFonts w:ascii="Times New Roman" w:eastAsia="Times New Roman" w:hAnsi="Times New Roman" w:cs="Times New Roman"/>
          <w:sz w:val="24"/>
          <w:szCs w:val="24"/>
        </w:rPr>
        <w:t>лотков</w:t>
      </w:r>
      <w:r w:rsidR="00D608CC" w:rsidRPr="00760651">
        <w:rPr>
          <w:rFonts w:ascii="Times New Roman" w:eastAsia="Times New Roman" w:hAnsi="Times New Roman" w:cs="Times New Roman"/>
          <w:sz w:val="24"/>
          <w:szCs w:val="24"/>
        </w:rPr>
        <w:t xml:space="preserve"> 450х500 УФ1890-6494-01. </w:t>
      </w:r>
    </w:p>
    <w:p w14:paraId="0303DB51" w14:textId="4CFF61F6" w:rsidR="00D9001E" w:rsidRPr="00D9001E" w:rsidRDefault="00D9001E" w:rsidP="00CB4443">
      <w:pPr>
        <w:pStyle w:val="a7"/>
        <w:tabs>
          <w:tab w:val="left" w:pos="993"/>
        </w:tabs>
        <w:spacing w:before="120" w:after="0" w:line="240" w:lineRule="auto"/>
        <w:ind w:left="0" w:firstLine="567"/>
        <w:contextualSpacing w:val="0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2. </w:t>
      </w:r>
      <w:r w:rsidRPr="00A7321F">
        <w:rPr>
          <w:rFonts w:ascii="Times New Roman" w:eastAsia="Times New Roman" w:hAnsi="Times New Roman" w:cs="Times New Roman"/>
          <w:bCs/>
          <w:sz w:val="24"/>
          <w:szCs w:val="24"/>
        </w:rPr>
        <w:t>Задача (цель, проект), для реализации которой приобретаются данные МТР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, работы, услуги</w:t>
      </w:r>
      <w:r w:rsidRPr="00A7321F">
        <w:rPr>
          <w:rFonts w:ascii="Times New Roman" w:eastAsia="Times New Roman" w:hAnsi="Times New Roman" w:cs="Times New Roman"/>
          <w:bCs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обе</w:t>
      </w:r>
      <w:r w:rsidR="00D608CC">
        <w:rPr>
          <w:rFonts w:ascii="Times New Roman" w:eastAsia="Times New Roman" w:hAnsi="Times New Roman" w:cs="Times New Roman"/>
          <w:bCs/>
          <w:sz w:val="24"/>
          <w:szCs w:val="24"/>
        </w:rPr>
        <w:t>спечение основного производства.</w:t>
      </w:r>
    </w:p>
    <w:p w14:paraId="3EAF2098" w14:textId="548B6045" w:rsidR="00D9001E" w:rsidRPr="00D9001E" w:rsidRDefault="00D9001E" w:rsidP="00CB4443">
      <w:pPr>
        <w:pStyle w:val="a7"/>
        <w:tabs>
          <w:tab w:val="left" w:pos="993"/>
        </w:tabs>
        <w:spacing w:before="120" w:after="0" w:line="240" w:lineRule="auto"/>
        <w:ind w:left="0" w:firstLine="56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3. </w:t>
      </w:r>
      <w:r w:rsidRPr="00A7321F">
        <w:rPr>
          <w:rFonts w:ascii="Times New Roman" w:eastAsia="Times New Roman" w:hAnsi="Times New Roman" w:cs="Times New Roman"/>
          <w:bCs/>
          <w:sz w:val="24"/>
          <w:szCs w:val="24"/>
        </w:rPr>
        <w:t>Функции, которые будут выполнять приобретаемые МТР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, работы, услуги в рамках реализации задачи или проекта</w:t>
      </w:r>
      <w:r w:rsidRPr="00A7321F">
        <w:rPr>
          <w:rFonts w:ascii="Times New Roman" w:eastAsia="Times New Roman" w:hAnsi="Times New Roman" w:cs="Times New Roman"/>
          <w:bCs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Лотки используются </w:t>
      </w:r>
      <w:r w:rsidRPr="009C0DF8">
        <w:rPr>
          <w:rFonts w:ascii="Times New Roman" w:eastAsia="Times New Roman" w:hAnsi="Times New Roman" w:cs="Times New Roman"/>
          <w:sz w:val="24"/>
          <w:szCs w:val="24"/>
        </w:rPr>
        <w:t xml:space="preserve">для хранения и транспортировки керамических карт и плат </w:t>
      </w:r>
      <w:r w:rsidR="00CB4443" w:rsidRPr="00A204C6">
        <w:rPr>
          <w:rFonts w:ascii="Times New Roman" w:hAnsi="Times New Roman" w:cs="Times New Roman"/>
          <w:sz w:val="24"/>
          <w:szCs w:val="24"/>
        </w:rPr>
        <w:t>металлокерамических корпусов</w:t>
      </w:r>
      <w:r w:rsidR="00D608CC">
        <w:rPr>
          <w:rFonts w:ascii="Times New Roman" w:hAnsi="Times New Roman" w:cs="Times New Roman"/>
          <w:sz w:val="24"/>
          <w:szCs w:val="24"/>
        </w:rPr>
        <w:t>.</w:t>
      </w:r>
    </w:p>
    <w:p w14:paraId="20A82969" w14:textId="351A1A27" w:rsidR="00D9001E" w:rsidRPr="00D9001E" w:rsidRDefault="00D9001E" w:rsidP="00CB4443">
      <w:pPr>
        <w:pStyle w:val="a7"/>
        <w:tabs>
          <w:tab w:val="left" w:pos="993"/>
        </w:tabs>
        <w:spacing w:before="120" w:after="0" w:line="240" w:lineRule="auto"/>
        <w:ind w:left="0" w:firstLine="567"/>
        <w:contextualSpacing w:val="0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4. </w:t>
      </w:r>
      <w:r w:rsidRPr="00A7321F">
        <w:rPr>
          <w:rFonts w:ascii="Times New Roman" w:eastAsia="Times New Roman" w:hAnsi="Times New Roman" w:cs="Times New Roman"/>
          <w:bCs/>
          <w:sz w:val="24"/>
          <w:szCs w:val="24"/>
        </w:rPr>
        <w:t>Технические требования к МТР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, работам, услугам (технические характеристики, условия эксплуатации, габариты; требования к материалам, используемым при выполнении работ): Для лотка 300х300 УФ1890-6493-02 указаны в приложении 1; для лотка 450х500 УФ1890-6494-01 указаны в приложении 2</w:t>
      </w:r>
      <w:r w:rsidR="00C44A0B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12031E1D" w14:textId="456A250E" w:rsidR="00D9001E" w:rsidRPr="00D9001E" w:rsidRDefault="00D9001E" w:rsidP="00CB4443">
      <w:pPr>
        <w:pStyle w:val="a7"/>
        <w:tabs>
          <w:tab w:val="left" w:pos="993"/>
        </w:tabs>
        <w:spacing w:before="120" w:after="0" w:line="240" w:lineRule="auto"/>
        <w:ind w:left="0" w:firstLine="567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 </w:t>
      </w:r>
      <w:r w:rsidRPr="00A7321F">
        <w:rPr>
          <w:rFonts w:ascii="Times New Roman" w:eastAsia="Times New Roman" w:hAnsi="Times New Roman" w:cs="Times New Roman"/>
          <w:sz w:val="24"/>
          <w:szCs w:val="24"/>
        </w:rPr>
        <w:t>Требования к поставщику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(опыт работы, наличие лицензий, сертификатов, квалифицированного персонала, необходимой техники и т.п.): не предусмотрено.</w:t>
      </w:r>
    </w:p>
    <w:p w14:paraId="323A8611" w14:textId="0E844980" w:rsidR="00D07619" w:rsidRPr="004E3EC9" w:rsidRDefault="00D9001E" w:rsidP="00C44A0B">
      <w:pPr>
        <w:pStyle w:val="-3"/>
        <w:tabs>
          <w:tab w:val="clear" w:pos="1701"/>
          <w:tab w:val="left" w:pos="426"/>
        </w:tabs>
        <w:spacing w:before="120" w:line="240" w:lineRule="auto"/>
        <w:rPr>
          <w:sz w:val="24"/>
        </w:rPr>
      </w:pPr>
      <w:r>
        <w:rPr>
          <w:spacing w:val="-4"/>
          <w:sz w:val="24"/>
        </w:rPr>
        <w:t>6</w:t>
      </w:r>
      <w:r w:rsidRPr="00893F51">
        <w:rPr>
          <w:sz w:val="24"/>
        </w:rPr>
        <w:t xml:space="preserve">. Послепродажное обслуживание (наличие в регионе эксплуатации сервисных центров, сроки гарантии, периодичность технического обслуживания и т.п.): </w:t>
      </w:r>
      <w:r w:rsidR="00C44A0B">
        <w:rPr>
          <w:sz w:val="24"/>
        </w:rPr>
        <w:t>не предусмотрено.</w:t>
      </w:r>
    </w:p>
    <w:p w14:paraId="115E9C04" w14:textId="77777777" w:rsidR="00D9001E" w:rsidRDefault="00D9001E" w:rsidP="00CB4443">
      <w:pPr>
        <w:pStyle w:val="a7"/>
        <w:tabs>
          <w:tab w:val="left" w:pos="993"/>
        </w:tabs>
        <w:spacing w:before="120" w:after="0" w:line="240" w:lineRule="auto"/>
        <w:ind w:left="0" w:firstLine="567"/>
        <w:contextualSpacing w:val="0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7. </w:t>
      </w:r>
      <w:r w:rsidRPr="00A7321F">
        <w:rPr>
          <w:rFonts w:ascii="Times New Roman" w:eastAsia="Times New Roman" w:hAnsi="Times New Roman" w:cs="Times New Roman"/>
          <w:sz w:val="24"/>
          <w:szCs w:val="24"/>
        </w:rPr>
        <w:t>Количество МТР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/объем работ/объем услуг (при формировании, учитывать складские остатки на начало планируемого периода поставки): </w:t>
      </w:r>
    </w:p>
    <w:p w14:paraId="7593EE10" w14:textId="097A731E" w:rsidR="00D9001E" w:rsidRDefault="00D9001E" w:rsidP="00CB4443">
      <w:pPr>
        <w:tabs>
          <w:tab w:val="left" w:pos="993"/>
        </w:tabs>
        <w:spacing w:before="120"/>
        <w:ind w:left="567"/>
        <w:jc w:val="both"/>
        <w:rPr>
          <w:rFonts w:eastAsia="Times New Roman" w:cs="Times New Roman"/>
          <w:b/>
          <w:u w:val="single"/>
        </w:rPr>
      </w:pPr>
      <w:r w:rsidRPr="00026995">
        <w:rPr>
          <w:rFonts w:eastAsia="Times New Roman" w:cs="Times New Roman"/>
        </w:rPr>
        <w:t xml:space="preserve">Лоток </w:t>
      </w:r>
      <w:r>
        <w:rPr>
          <w:rFonts w:eastAsia="Times New Roman" w:cs="Times New Roman"/>
        </w:rPr>
        <w:t>300х300 УФ</w:t>
      </w:r>
      <w:r w:rsidRPr="00026995">
        <w:rPr>
          <w:rFonts w:eastAsia="Times New Roman" w:cs="Times New Roman"/>
        </w:rPr>
        <w:t xml:space="preserve">1890-6493-02 </w:t>
      </w:r>
      <w:r>
        <w:rPr>
          <w:rFonts w:eastAsia="Times New Roman" w:cs="Times New Roman"/>
        </w:rPr>
        <w:t>–</w:t>
      </w:r>
      <w:r w:rsidRPr="008B5E8E">
        <w:rPr>
          <w:rFonts w:eastAsia="Times New Roman" w:cs="Times New Roman"/>
        </w:rPr>
        <w:t xml:space="preserve"> </w:t>
      </w:r>
      <w:r>
        <w:rPr>
          <w:rFonts w:eastAsia="Times New Roman" w:cs="Times New Roman"/>
          <w:b/>
          <w:u w:val="single"/>
        </w:rPr>
        <w:t>15</w:t>
      </w:r>
      <w:r w:rsidR="00CB4443">
        <w:rPr>
          <w:rFonts w:eastAsia="Times New Roman" w:cs="Times New Roman"/>
          <w:b/>
          <w:u w:val="single"/>
        </w:rPr>
        <w:t xml:space="preserve"> </w:t>
      </w:r>
      <w:r>
        <w:rPr>
          <w:rFonts w:eastAsia="Times New Roman" w:cs="Times New Roman"/>
          <w:b/>
          <w:u w:val="single"/>
        </w:rPr>
        <w:t>000 шт.</w:t>
      </w:r>
    </w:p>
    <w:p w14:paraId="4F7ABBAB" w14:textId="399EF1E2" w:rsidR="00D9001E" w:rsidRPr="00F4591C" w:rsidRDefault="00D9001E" w:rsidP="00CB4443">
      <w:pPr>
        <w:tabs>
          <w:tab w:val="left" w:pos="993"/>
        </w:tabs>
        <w:spacing w:before="120"/>
        <w:ind w:left="567"/>
        <w:jc w:val="both"/>
        <w:rPr>
          <w:rFonts w:eastAsia="Times New Roman" w:cs="Times New Roman"/>
          <w:b/>
          <w:u w:val="single"/>
        </w:rPr>
      </w:pPr>
      <w:r w:rsidRPr="00026995">
        <w:rPr>
          <w:rFonts w:eastAsia="Times New Roman" w:cs="Times New Roman"/>
        </w:rPr>
        <w:t>Лоток 450х500</w:t>
      </w:r>
      <w:r>
        <w:rPr>
          <w:rFonts w:eastAsia="Times New Roman" w:cs="Times New Roman"/>
        </w:rPr>
        <w:t xml:space="preserve"> УФ</w:t>
      </w:r>
      <w:r w:rsidRPr="00026995">
        <w:rPr>
          <w:rFonts w:eastAsia="Times New Roman" w:cs="Times New Roman"/>
        </w:rPr>
        <w:t xml:space="preserve">1890-6494-01 </w:t>
      </w:r>
      <w:r>
        <w:rPr>
          <w:rFonts w:eastAsia="Times New Roman" w:cs="Times New Roman"/>
        </w:rPr>
        <w:t>–</w:t>
      </w:r>
      <w:r w:rsidRPr="008B5E8E">
        <w:rPr>
          <w:rFonts w:eastAsia="Times New Roman" w:cs="Times New Roman"/>
        </w:rPr>
        <w:t xml:space="preserve"> </w:t>
      </w:r>
      <w:r>
        <w:rPr>
          <w:rFonts w:eastAsia="Times New Roman" w:cs="Times New Roman"/>
          <w:b/>
          <w:u w:val="single"/>
        </w:rPr>
        <w:t>2</w:t>
      </w:r>
      <w:r w:rsidR="00CB4443">
        <w:rPr>
          <w:rFonts w:eastAsia="Times New Roman" w:cs="Times New Roman"/>
          <w:b/>
          <w:u w:val="single"/>
        </w:rPr>
        <w:t xml:space="preserve"> </w:t>
      </w:r>
      <w:r>
        <w:rPr>
          <w:rFonts w:eastAsia="Times New Roman" w:cs="Times New Roman"/>
          <w:b/>
          <w:u w:val="single"/>
        </w:rPr>
        <w:t>000 шт.</w:t>
      </w:r>
    </w:p>
    <w:p w14:paraId="327E7AB8" w14:textId="77777777" w:rsidR="00D9001E" w:rsidRPr="00815497" w:rsidRDefault="00D9001E" w:rsidP="00CB4443">
      <w:pPr>
        <w:pStyle w:val="a7"/>
        <w:tabs>
          <w:tab w:val="left" w:pos="993"/>
        </w:tabs>
        <w:spacing w:before="120" w:after="0" w:line="240" w:lineRule="auto"/>
        <w:ind w:left="0" w:firstLine="567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8. </w:t>
      </w:r>
      <w:r w:rsidRPr="00A7321F">
        <w:rPr>
          <w:rFonts w:ascii="Times New Roman" w:eastAsia="Times New Roman" w:hAnsi="Times New Roman" w:cs="Times New Roman"/>
          <w:sz w:val="24"/>
          <w:szCs w:val="24"/>
        </w:rPr>
        <w:t>Предпочтительный срок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(дата, период)</w:t>
      </w:r>
      <w:r w:rsidRPr="00A7321F">
        <w:rPr>
          <w:rFonts w:ascii="Times New Roman" w:eastAsia="Times New Roman" w:hAnsi="Times New Roman" w:cs="Times New Roman"/>
          <w:sz w:val="24"/>
          <w:szCs w:val="24"/>
        </w:rPr>
        <w:t xml:space="preserve"> поставки МТР</w:t>
      </w:r>
      <w:r>
        <w:rPr>
          <w:rFonts w:ascii="Times New Roman" w:eastAsia="Times New Roman" w:hAnsi="Times New Roman" w:cs="Times New Roman"/>
          <w:sz w:val="24"/>
          <w:szCs w:val="24"/>
        </w:rPr>
        <w:t>/выполнения работ/оказания услуг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: </w:t>
      </w:r>
      <w:r w:rsidRPr="004024F6">
        <w:rPr>
          <w:rFonts w:ascii="Times New Roman" w:eastAsia="Times New Roman" w:hAnsi="Times New Roman" w:cs="Times New Roman"/>
          <w:bCs/>
          <w:iCs/>
          <w:sz w:val="24"/>
          <w:szCs w:val="24"/>
        </w:rPr>
        <w:t>Поставка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Товара </w:t>
      </w:r>
      <w:r w:rsidRPr="004024F6">
        <w:rPr>
          <w:rFonts w:ascii="Times New Roman" w:eastAsia="Times New Roman" w:hAnsi="Times New Roman" w:cs="Times New Roman"/>
          <w:bCs/>
          <w:iCs/>
          <w:sz w:val="24"/>
          <w:szCs w:val="24"/>
        </w:rPr>
        <w:t>осуществляется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Поставщиком</w:t>
      </w:r>
      <w:r w:rsidRPr="004024F6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равными партиями в соответствии с графиком поставки:</w:t>
      </w:r>
    </w:p>
    <w:tbl>
      <w:tblPr>
        <w:tblStyle w:val="a9"/>
        <w:tblW w:w="9605" w:type="dxa"/>
        <w:tblLook w:val="04A0" w:firstRow="1" w:lastRow="0" w:firstColumn="1" w:lastColumn="0" w:noHBand="0" w:noVBand="1"/>
      </w:tblPr>
      <w:tblGrid>
        <w:gridCol w:w="2405"/>
        <w:gridCol w:w="3686"/>
        <w:gridCol w:w="869"/>
        <w:gridCol w:w="2645"/>
      </w:tblGrid>
      <w:tr w:rsidR="00D9001E" w:rsidRPr="00D9001E" w14:paraId="4557D094" w14:textId="77777777" w:rsidTr="00D05527">
        <w:trPr>
          <w:trHeight w:val="405"/>
        </w:trPr>
        <w:tc>
          <w:tcPr>
            <w:tcW w:w="2405" w:type="dxa"/>
            <w:vAlign w:val="center"/>
          </w:tcPr>
          <w:p w14:paraId="3936B864" w14:textId="77777777" w:rsidR="00D9001E" w:rsidRPr="00D9001E" w:rsidRDefault="00D9001E" w:rsidP="00D05527">
            <w:pPr>
              <w:jc w:val="center"/>
              <w:rPr>
                <w:rFonts w:cs="Times New Roman"/>
              </w:rPr>
            </w:pPr>
            <w:r w:rsidRPr="00D9001E">
              <w:rPr>
                <w:rFonts w:cs="Times New Roman"/>
              </w:rPr>
              <w:t>Номер партии Товара</w:t>
            </w:r>
          </w:p>
        </w:tc>
        <w:tc>
          <w:tcPr>
            <w:tcW w:w="3686" w:type="dxa"/>
            <w:vAlign w:val="center"/>
          </w:tcPr>
          <w:p w14:paraId="034C9C1D" w14:textId="419BAFAC" w:rsidR="00D9001E" w:rsidRPr="00D9001E" w:rsidRDefault="00D9001E" w:rsidP="00D05527">
            <w:pPr>
              <w:jc w:val="center"/>
              <w:rPr>
                <w:rFonts w:cs="Times New Roman"/>
              </w:rPr>
            </w:pPr>
            <w:r w:rsidRPr="00D9001E">
              <w:rPr>
                <w:rFonts w:cs="Times New Roman"/>
              </w:rPr>
              <w:t>Наименование</w:t>
            </w:r>
          </w:p>
        </w:tc>
        <w:tc>
          <w:tcPr>
            <w:tcW w:w="869" w:type="dxa"/>
            <w:vAlign w:val="center"/>
          </w:tcPr>
          <w:p w14:paraId="2D0DB876" w14:textId="77777777" w:rsidR="00D9001E" w:rsidRPr="00D9001E" w:rsidRDefault="00D9001E" w:rsidP="00D05527">
            <w:pPr>
              <w:jc w:val="center"/>
              <w:rPr>
                <w:rFonts w:cs="Times New Roman"/>
              </w:rPr>
            </w:pPr>
            <w:r w:rsidRPr="00D9001E">
              <w:rPr>
                <w:rFonts w:cs="Times New Roman"/>
              </w:rPr>
              <w:t>Кол-во, шт.</w:t>
            </w:r>
          </w:p>
        </w:tc>
        <w:tc>
          <w:tcPr>
            <w:tcW w:w="2645" w:type="dxa"/>
            <w:vAlign w:val="center"/>
          </w:tcPr>
          <w:p w14:paraId="026A5BFE" w14:textId="77777777" w:rsidR="00D9001E" w:rsidRPr="00D9001E" w:rsidRDefault="00D9001E" w:rsidP="00D05527">
            <w:pPr>
              <w:jc w:val="center"/>
              <w:rPr>
                <w:rFonts w:cs="Times New Roman"/>
              </w:rPr>
            </w:pPr>
            <w:r w:rsidRPr="00D9001E">
              <w:rPr>
                <w:rFonts w:cs="Times New Roman"/>
              </w:rPr>
              <w:t>Срок поставки</w:t>
            </w:r>
          </w:p>
        </w:tc>
      </w:tr>
      <w:tr w:rsidR="00D9001E" w:rsidRPr="00D9001E" w14:paraId="4DDDAAB7" w14:textId="77777777" w:rsidTr="00D9001E">
        <w:trPr>
          <w:trHeight w:val="247"/>
        </w:trPr>
        <w:tc>
          <w:tcPr>
            <w:tcW w:w="2405" w:type="dxa"/>
          </w:tcPr>
          <w:p w14:paraId="54E9852C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1-ая партия Товара</w:t>
            </w:r>
          </w:p>
        </w:tc>
        <w:tc>
          <w:tcPr>
            <w:tcW w:w="3686" w:type="dxa"/>
          </w:tcPr>
          <w:p w14:paraId="1DA6DDCD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Лоток 450х500 УФ1890-6494-01</w:t>
            </w:r>
          </w:p>
        </w:tc>
        <w:tc>
          <w:tcPr>
            <w:tcW w:w="869" w:type="dxa"/>
          </w:tcPr>
          <w:p w14:paraId="2597BBC5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1000</w:t>
            </w:r>
          </w:p>
        </w:tc>
        <w:tc>
          <w:tcPr>
            <w:tcW w:w="2645" w:type="dxa"/>
          </w:tcPr>
          <w:p w14:paraId="490B342E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Не позднее 15.09.2023</w:t>
            </w:r>
          </w:p>
        </w:tc>
      </w:tr>
      <w:tr w:rsidR="00D9001E" w:rsidRPr="00D9001E" w14:paraId="534B7A58" w14:textId="77777777" w:rsidTr="00D9001E">
        <w:trPr>
          <w:trHeight w:val="254"/>
        </w:trPr>
        <w:tc>
          <w:tcPr>
            <w:tcW w:w="2405" w:type="dxa"/>
          </w:tcPr>
          <w:p w14:paraId="4BEB1ECC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2-ая партия Товара</w:t>
            </w:r>
          </w:p>
        </w:tc>
        <w:tc>
          <w:tcPr>
            <w:tcW w:w="3686" w:type="dxa"/>
          </w:tcPr>
          <w:p w14:paraId="16095CAB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Лоток 300х300 УФ1890-6493-02</w:t>
            </w:r>
          </w:p>
        </w:tc>
        <w:tc>
          <w:tcPr>
            <w:tcW w:w="869" w:type="dxa"/>
          </w:tcPr>
          <w:p w14:paraId="0034B676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1500</w:t>
            </w:r>
          </w:p>
        </w:tc>
        <w:tc>
          <w:tcPr>
            <w:tcW w:w="2645" w:type="dxa"/>
          </w:tcPr>
          <w:p w14:paraId="01487209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Не позднее 16.10.2023</w:t>
            </w:r>
          </w:p>
        </w:tc>
      </w:tr>
      <w:tr w:rsidR="00D9001E" w:rsidRPr="00D9001E" w14:paraId="66DC63FD" w14:textId="77777777" w:rsidTr="00D9001E">
        <w:trPr>
          <w:trHeight w:val="215"/>
        </w:trPr>
        <w:tc>
          <w:tcPr>
            <w:tcW w:w="2405" w:type="dxa"/>
          </w:tcPr>
          <w:p w14:paraId="11A1573A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3-ая партия Товара</w:t>
            </w:r>
          </w:p>
        </w:tc>
        <w:tc>
          <w:tcPr>
            <w:tcW w:w="3686" w:type="dxa"/>
          </w:tcPr>
          <w:p w14:paraId="759C0F47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Лоток 300х300 УФ1890-6493-02</w:t>
            </w:r>
          </w:p>
        </w:tc>
        <w:tc>
          <w:tcPr>
            <w:tcW w:w="869" w:type="dxa"/>
          </w:tcPr>
          <w:p w14:paraId="7F03145F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1500</w:t>
            </w:r>
          </w:p>
        </w:tc>
        <w:tc>
          <w:tcPr>
            <w:tcW w:w="2645" w:type="dxa"/>
          </w:tcPr>
          <w:p w14:paraId="34316AD6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Не позднее 16.11.2023</w:t>
            </w:r>
          </w:p>
        </w:tc>
      </w:tr>
      <w:tr w:rsidR="00D9001E" w:rsidRPr="00D9001E" w14:paraId="150B5FED" w14:textId="77777777" w:rsidTr="00D9001E">
        <w:trPr>
          <w:trHeight w:val="164"/>
        </w:trPr>
        <w:tc>
          <w:tcPr>
            <w:tcW w:w="2405" w:type="dxa"/>
          </w:tcPr>
          <w:p w14:paraId="2FF4CF5B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4-ая партия Товара</w:t>
            </w:r>
          </w:p>
        </w:tc>
        <w:tc>
          <w:tcPr>
            <w:tcW w:w="3686" w:type="dxa"/>
          </w:tcPr>
          <w:p w14:paraId="5DC3A5DB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Лоток 300х300 УФ1890-6493-02</w:t>
            </w:r>
          </w:p>
        </w:tc>
        <w:tc>
          <w:tcPr>
            <w:tcW w:w="869" w:type="dxa"/>
          </w:tcPr>
          <w:p w14:paraId="35BEAD8F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1500</w:t>
            </w:r>
          </w:p>
        </w:tc>
        <w:tc>
          <w:tcPr>
            <w:tcW w:w="2645" w:type="dxa"/>
          </w:tcPr>
          <w:p w14:paraId="6F15091C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Не позднее 18.12.2023</w:t>
            </w:r>
          </w:p>
        </w:tc>
      </w:tr>
      <w:tr w:rsidR="00D9001E" w:rsidRPr="00D9001E" w14:paraId="2CAD8DA1" w14:textId="77777777" w:rsidTr="00D9001E">
        <w:trPr>
          <w:trHeight w:val="174"/>
        </w:trPr>
        <w:tc>
          <w:tcPr>
            <w:tcW w:w="2405" w:type="dxa"/>
          </w:tcPr>
          <w:p w14:paraId="706BB82C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5-ая партия Товара</w:t>
            </w:r>
          </w:p>
        </w:tc>
        <w:tc>
          <w:tcPr>
            <w:tcW w:w="3686" w:type="dxa"/>
          </w:tcPr>
          <w:p w14:paraId="6F856F36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Лоток 300х300 УФ1890-6493-02</w:t>
            </w:r>
          </w:p>
        </w:tc>
        <w:tc>
          <w:tcPr>
            <w:tcW w:w="869" w:type="dxa"/>
          </w:tcPr>
          <w:p w14:paraId="6D0854F0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1500</w:t>
            </w:r>
          </w:p>
        </w:tc>
        <w:tc>
          <w:tcPr>
            <w:tcW w:w="2645" w:type="dxa"/>
          </w:tcPr>
          <w:p w14:paraId="73AF71CC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Не позднее 26.01.2024</w:t>
            </w:r>
          </w:p>
        </w:tc>
      </w:tr>
      <w:tr w:rsidR="00D9001E" w:rsidRPr="00D9001E" w14:paraId="1BD25B85" w14:textId="77777777" w:rsidTr="00D9001E">
        <w:trPr>
          <w:trHeight w:val="174"/>
        </w:trPr>
        <w:tc>
          <w:tcPr>
            <w:tcW w:w="2405" w:type="dxa"/>
          </w:tcPr>
          <w:p w14:paraId="191F3055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6-ая партия Товара</w:t>
            </w:r>
          </w:p>
        </w:tc>
        <w:tc>
          <w:tcPr>
            <w:tcW w:w="3686" w:type="dxa"/>
          </w:tcPr>
          <w:p w14:paraId="5C8DF45C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Лоток 450х500 УФ1890-6494-01</w:t>
            </w:r>
          </w:p>
        </w:tc>
        <w:tc>
          <w:tcPr>
            <w:tcW w:w="869" w:type="dxa"/>
          </w:tcPr>
          <w:p w14:paraId="4CE45233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1000</w:t>
            </w:r>
          </w:p>
        </w:tc>
        <w:tc>
          <w:tcPr>
            <w:tcW w:w="2645" w:type="dxa"/>
          </w:tcPr>
          <w:p w14:paraId="6E325421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Не позднее 26.02.2024</w:t>
            </w:r>
          </w:p>
        </w:tc>
      </w:tr>
      <w:tr w:rsidR="00D9001E" w:rsidRPr="00D9001E" w14:paraId="2945FCD4" w14:textId="77777777" w:rsidTr="00D9001E">
        <w:trPr>
          <w:trHeight w:val="174"/>
        </w:trPr>
        <w:tc>
          <w:tcPr>
            <w:tcW w:w="2405" w:type="dxa"/>
          </w:tcPr>
          <w:p w14:paraId="700DB596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7-ая партия Товара</w:t>
            </w:r>
          </w:p>
        </w:tc>
        <w:tc>
          <w:tcPr>
            <w:tcW w:w="3686" w:type="dxa"/>
          </w:tcPr>
          <w:p w14:paraId="58FC2524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Лоток 300х300 УФ1890-6493-02</w:t>
            </w:r>
          </w:p>
        </w:tc>
        <w:tc>
          <w:tcPr>
            <w:tcW w:w="869" w:type="dxa"/>
          </w:tcPr>
          <w:p w14:paraId="5C29B469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1500</w:t>
            </w:r>
          </w:p>
        </w:tc>
        <w:tc>
          <w:tcPr>
            <w:tcW w:w="2645" w:type="dxa"/>
          </w:tcPr>
          <w:p w14:paraId="46FB1449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Не позднее 26.03.2024</w:t>
            </w:r>
          </w:p>
        </w:tc>
      </w:tr>
      <w:tr w:rsidR="00D9001E" w:rsidRPr="00D9001E" w14:paraId="651811F6" w14:textId="77777777" w:rsidTr="00D9001E">
        <w:trPr>
          <w:trHeight w:val="174"/>
        </w:trPr>
        <w:tc>
          <w:tcPr>
            <w:tcW w:w="2405" w:type="dxa"/>
          </w:tcPr>
          <w:p w14:paraId="7D010F5A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8-ая партия Товара</w:t>
            </w:r>
          </w:p>
        </w:tc>
        <w:tc>
          <w:tcPr>
            <w:tcW w:w="3686" w:type="dxa"/>
          </w:tcPr>
          <w:p w14:paraId="2CB6F4B2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Лоток 300х300 УФ1890-6493-02</w:t>
            </w:r>
          </w:p>
        </w:tc>
        <w:tc>
          <w:tcPr>
            <w:tcW w:w="869" w:type="dxa"/>
          </w:tcPr>
          <w:p w14:paraId="01D61407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1500</w:t>
            </w:r>
          </w:p>
        </w:tc>
        <w:tc>
          <w:tcPr>
            <w:tcW w:w="2645" w:type="dxa"/>
          </w:tcPr>
          <w:p w14:paraId="0CCB0F56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Не позднее 26.04.2024</w:t>
            </w:r>
          </w:p>
        </w:tc>
      </w:tr>
      <w:tr w:rsidR="00D9001E" w:rsidRPr="00D9001E" w14:paraId="2B926158" w14:textId="77777777" w:rsidTr="00D9001E">
        <w:trPr>
          <w:trHeight w:val="174"/>
        </w:trPr>
        <w:tc>
          <w:tcPr>
            <w:tcW w:w="2405" w:type="dxa"/>
          </w:tcPr>
          <w:p w14:paraId="6775F248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9-ая партия Товара</w:t>
            </w:r>
          </w:p>
        </w:tc>
        <w:tc>
          <w:tcPr>
            <w:tcW w:w="3686" w:type="dxa"/>
          </w:tcPr>
          <w:p w14:paraId="32DCA29A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Лоток 300х300 УФ1890-6493-02</w:t>
            </w:r>
          </w:p>
        </w:tc>
        <w:tc>
          <w:tcPr>
            <w:tcW w:w="869" w:type="dxa"/>
          </w:tcPr>
          <w:p w14:paraId="5556BDBE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1500</w:t>
            </w:r>
          </w:p>
        </w:tc>
        <w:tc>
          <w:tcPr>
            <w:tcW w:w="2645" w:type="dxa"/>
          </w:tcPr>
          <w:p w14:paraId="7BBA0D05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Не позднее 27.05.2024</w:t>
            </w:r>
          </w:p>
        </w:tc>
      </w:tr>
      <w:tr w:rsidR="00D9001E" w:rsidRPr="00D9001E" w14:paraId="73A4CB83" w14:textId="77777777" w:rsidTr="00D9001E">
        <w:trPr>
          <w:trHeight w:val="174"/>
        </w:trPr>
        <w:tc>
          <w:tcPr>
            <w:tcW w:w="2405" w:type="dxa"/>
          </w:tcPr>
          <w:p w14:paraId="29AD2F6F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10-ая партия Товара</w:t>
            </w:r>
          </w:p>
        </w:tc>
        <w:tc>
          <w:tcPr>
            <w:tcW w:w="3686" w:type="dxa"/>
          </w:tcPr>
          <w:p w14:paraId="74016D38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Лоток 300х300 УФ1890-6493-02</w:t>
            </w:r>
          </w:p>
        </w:tc>
        <w:tc>
          <w:tcPr>
            <w:tcW w:w="869" w:type="dxa"/>
          </w:tcPr>
          <w:p w14:paraId="75C7EA83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1500</w:t>
            </w:r>
          </w:p>
        </w:tc>
        <w:tc>
          <w:tcPr>
            <w:tcW w:w="2645" w:type="dxa"/>
          </w:tcPr>
          <w:p w14:paraId="117C9675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Не позднее 27.06.2024</w:t>
            </w:r>
          </w:p>
        </w:tc>
      </w:tr>
      <w:tr w:rsidR="00D9001E" w:rsidRPr="00D9001E" w14:paraId="36839E7C" w14:textId="77777777" w:rsidTr="00D9001E">
        <w:trPr>
          <w:trHeight w:val="174"/>
        </w:trPr>
        <w:tc>
          <w:tcPr>
            <w:tcW w:w="2405" w:type="dxa"/>
          </w:tcPr>
          <w:p w14:paraId="14204599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11-ая партия Товара</w:t>
            </w:r>
          </w:p>
        </w:tc>
        <w:tc>
          <w:tcPr>
            <w:tcW w:w="3686" w:type="dxa"/>
          </w:tcPr>
          <w:p w14:paraId="351AAC5D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Лоток 300х300 УФ1890-6493-02</w:t>
            </w:r>
          </w:p>
        </w:tc>
        <w:tc>
          <w:tcPr>
            <w:tcW w:w="869" w:type="dxa"/>
          </w:tcPr>
          <w:p w14:paraId="5B5344F3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1500</w:t>
            </w:r>
          </w:p>
        </w:tc>
        <w:tc>
          <w:tcPr>
            <w:tcW w:w="2645" w:type="dxa"/>
          </w:tcPr>
          <w:p w14:paraId="2488FDF6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Не позднее 29.07.2024</w:t>
            </w:r>
          </w:p>
        </w:tc>
      </w:tr>
      <w:tr w:rsidR="00D9001E" w:rsidRPr="00D9001E" w14:paraId="3343E2F3" w14:textId="77777777" w:rsidTr="00D9001E">
        <w:trPr>
          <w:trHeight w:val="174"/>
        </w:trPr>
        <w:tc>
          <w:tcPr>
            <w:tcW w:w="2405" w:type="dxa"/>
          </w:tcPr>
          <w:p w14:paraId="7263C5E6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12-ая партия Товара</w:t>
            </w:r>
          </w:p>
        </w:tc>
        <w:tc>
          <w:tcPr>
            <w:tcW w:w="3686" w:type="dxa"/>
          </w:tcPr>
          <w:p w14:paraId="78ABF400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Лоток 300х300 УФ1890-6493-02</w:t>
            </w:r>
          </w:p>
        </w:tc>
        <w:tc>
          <w:tcPr>
            <w:tcW w:w="869" w:type="dxa"/>
          </w:tcPr>
          <w:p w14:paraId="77BC901E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1500</w:t>
            </w:r>
          </w:p>
        </w:tc>
        <w:tc>
          <w:tcPr>
            <w:tcW w:w="2645" w:type="dxa"/>
          </w:tcPr>
          <w:p w14:paraId="17F1D34D" w14:textId="77777777" w:rsidR="00D9001E" w:rsidRPr="00D9001E" w:rsidRDefault="00D9001E" w:rsidP="00D9001E">
            <w:pPr>
              <w:jc w:val="left"/>
              <w:rPr>
                <w:rFonts w:cs="Times New Roman"/>
              </w:rPr>
            </w:pPr>
            <w:r w:rsidRPr="00D9001E">
              <w:rPr>
                <w:rFonts w:cs="Times New Roman"/>
              </w:rPr>
              <w:t>Не позднее 29.08.2024</w:t>
            </w:r>
          </w:p>
        </w:tc>
      </w:tr>
    </w:tbl>
    <w:p w14:paraId="4DCD45CA" w14:textId="5D87F0A3" w:rsidR="00D9001E" w:rsidRPr="00CB4443" w:rsidRDefault="00CB4443" w:rsidP="00CB4443">
      <w:pPr>
        <w:tabs>
          <w:tab w:val="left" w:pos="993"/>
        </w:tabs>
        <w:spacing w:before="120"/>
        <w:jc w:val="both"/>
        <w:rPr>
          <w:rFonts w:eastAsia="Times New Roman" w:cs="Times New Roman"/>
          <w:iCs/>
        </w:rPr>
      </w:pPr>
      <w:r>
        <w:rPr>
          <w:rFonts w:eastAsia="Times New Roman" w:cs="Times New Roman"/>
        </w:rPr>
        <w:t xml:space="preserve">       </w:t>
      </w:r>
      <w:r w:rsidR="00D9001E" w:rsidRPr="00CB4443">
        <w:rPr>
          <w:rFonts w:eastAsia="Times New Roman" w:cs="Times New Roman"/>
        </w:rPr>
        <w:t xml:space="preserve"> 9. Место поставки МТР/выполнения работ/оказания услуг: </w:t>
      </w:r>
      <w:r w:rsidRPr="00CB4443">
        <w:rPr>
          <w:rFonts w:eastAsia="Times New Roman" w:cs="Times New Roman"/>
        </w:rPr>
        <w:t xml:space="preserve">Доставка Товара осуществляется </w:t>
      </w:r>
      <w:r w:rsidRPr="00CB4443">
        <w:rPr>
          <w:rFonts w:eastAsia="Times New Roman" w:cs="Times New Roman"/>
          <w:bCs/>
          <w:iCs/>
        </w:rPr>
        <w:t xml:space="preserve">силами и средствами Поставщика до склада Заказчика, расположенного по адресу: </w:t>
      </w:r>
      <w:r w:rsidR="00D9001E" w:rsidRPr="002271FB">
        <w:rPr>
          <w:rFonts w:eastAsia="Times New Roman" w:cs="Times New Roman"/>
        </w:rPr>
        <w:t>Р</w:t>
      </w:r>
      <w:r w:rsidR="00D9001E">
        <w:rPr>
          <w:rFonts w:eastAsia="Times New Roman" w:cs="Times New Roman"/>
        </w:rPr>
        <w:t xml:space="preserve">еспублика </w:t>
      </w:r>
      <w:r w:rsidR="00D9001E" w:rsidRPr="002271FB">
        <w:rPr>
          <w:rFonts w:eastAsia="Times New Roman" w:cs="Times New Roman"/>
        </w:rPr>
        <w:t>М</w:t>
      </w:r>
      <w:r w:rsidR="00D9001E">
        <w:rPr>
          <w:rFonts w:eastAsia="Times New Roman" w:cs="Times New Roman"/>
        </w:rPr>
        <w:t xml:space="preserve">арий </w:t>
      </w:r>
      <w:r w:rsidR="00D9001E" w:rsidRPr="002271FB">
        <w:rPr>
          <w:rFonts w:eastAsia="Times New Roman" w:cs="Times New Roman"/>
        </w:rPr>
        <w:t>Э</w:t>
      </w:r>
      <w:r w:rsidR="00D9001E">
        <w:rPr>
          <w:rFonts w:eastAsia="Times New Roman" w:cs="Times New Roman"/>
        </w:rPr>
        <w:t>л</w:t>
      </w:r>
      <w:r w:rsidR="00D9001E" w:rsidRPr="002271FB">
        <w:rPr>
          <w:rFonts w:eastAsia="Times New Roman" w:cs="Times New Roman"/>
        </w:rPr>
        <w:t>, г. Йошкар-Ола, ул. Суворова, д. 26</w:t>
      </w:r>
    </w:p>
    <w:p w14:paraId="56FB4234" w14:textId="5DAA3343" w:rsidR="00D9001E" w:rsidRDefault="00D9001E" w:rsidP="00D9001E">
      <w:pPr>
        <w:pStyle w:val="a7"/>
        <w:tabs>
          <w:tab w:val="left" w:pos="993"/>
        </w:tabs>
        <w:spacing w:before="120" w:after="0" w:line="240" w:lineRule="auto"/>
        <w:ind w:left="567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10. Иное</w:t>
      </w:r>
      <w:r w:rsidR="00CB4443">
        <w:rPr>
          <w:rFonts w:ascii="Times New Roman" w:eastAsia="Times New Roman" w:hAnsi="Times New Roman" w:cs="Times New Roman"/>
          <w:sz w:val="24"/>
          <w:szCs w:val="24"/>
        </w:rPr>
        <w:t>, при необходимости:</w:t>
      </w:r>
    </w:p>
    <w:p w14:paraId="657D833B" w14:textId="04D7EB95" w:rsidR="00CB4443" w:rsidRDefault="00761124" w:rsidP="00D9001E">
      <w:pPr>
        <w:pStyle w:val="a7"/>
        <w:tabs>
          <w:tab w:val="left" w:pos="993"/>
        </w:tabs>
        <w:spacing w:before="120" w:after="0" w:line="240" w:lineRule="auto"/>
        <w:ind w:left="567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10.1. Т</w:t>
      </w:r>
      <w:bookmarkStart w:id="0" w:name="_GoBack"/>
      <w:bookmarkEnd w:id="0"/>
      <w:r w:rsidR="00CB4443">
        <w:rPr>
          <w:rFonts w:ascii="Times New Roman" w:eastAsia="Times New Roman" w:hAnsi="Times New Roman" w:cs="Times New Roman"/>
          <w:sz w:val="24"/>
          <w:szCs w:val="24"/>
        </w:rPr>
        <w:t>ребование к поставке Товара:</w:t>
      </w:r>
    </w:p>
    <w:p w14:paraId="0027AD58" w14:textId="3CABDB8F" w:rsidR="00D9001E" w:rsidRPr="00B83070" w:rsidRDefault="00CB4443" w:rsidP="00D9001E">
      <w:pPr>
        <w:pStyle w:val="a7"/>
        <w:tabs>
          <w:tab w:val="left" w:pos="993"/>
        </w:tabs>
        <w:spacing w:before="120" w:after="0" w:line="240" w:lineRule="auto"/>
        <w:ind w:left="567"/>
        <w:contextualSpacing w:val="0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9001E" w:rsidRPr="00B83070">
        <w:rPr>
          <w:rFonts w:ascii="Times New Roman" w:eastAsia="Times New Roman" w:hAnsi="Times New Roman" w:cs="Times New Roman"/>
          <w:sz w:val="24"/>
          <w:szCs w:val="24"/>
        </w:rPr>
        <w:t>Поставка производится транспортом поставщика.</w:t>
      </w:r>
    </w:p>
    <w:p w14:paraId="6EF6D496" w14:textId="0E465EB4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0"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10.2. Требование к упаковке Товара:</w:t>
      </w:r>
    </w:p>
    <w:p w14:paraId="0D31C464" w14:textId="2812D152" w:rsidR="00D9001E" w:rsidRPr="007D1F9D" w:rsidRDefault="00CB4443" w:rsidP="00D9001E">
      <w:pPr>
        <w:pStyle w:val="a7"/>
        <w:tabs>
          <w:tab w:val="left" w:pos="1134"/>
        </w:tabs>
        <w:spacing w:before="120"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- </w:t>
      </w:r>
      <w:r w:rsidR="00D9001E" w:rsidRPr="00A7321F">
        <w:rPr>
          <w:rFonts w:ascii="Times New Roman" w:eastAsia="Times New Roman" w:hAnsi="Times New Roman" w:cs="Times New Roman"/>
          <w:bCs/>
          <w:sz w:val="24"/>
          <w:szCs w:val="24"/>
        </w:rPr>
        <w:t xml:space="preserve">Транспортная упаковка должна обеспечивать сохранность </w:t>
      </w:r>
      <w:r w:rsidR="00D9001E">
        <w:rPr>
          <w:rFonts w:ascii="Times New Roman" w:eastAsia="Times New Roman" w:hAnsi="Times New Roman" w:cs="Times New Roman"/>
          <w:bCs/>
          <w:sz w:val="24"/>
          <w:szCs w:val="24"/>
        </w:rPr>
        <w:t>Товара при транспортировании к месту поставки, погрузочно-разгрузочных работах и хранении.</w:t>
      </w:r>
    </w:p>
    <w:p w14:paraId="697A9A8D" w14:textId="74F4FE7E" w:rsidR="00053F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="00D9001E" w:rsidRPr="00B566C0">
        <w:rPr>
          <w:rFonts w:ascii="Times New Roman" w:eastAsia="Times New Roman" w:hAnsi="Times New Roman" w:cs="Times New Roman"/>
          <w:sz w:val="24"/>
          <w:szCs w:val="24"/>
        </w:rPr>
        <w:t>Упаковка Товара должна быть без повреждений и нарушения целостности</w:t>
      </w:r>
      <w:r w:rsidR="00D9001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FEFE7FB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93125EC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D8896F7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C145F77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49F3AFC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BA6BEF8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6F91FBC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E4361DD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A0E2AB5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C895046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AD96432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E5B90B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7F89D9C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7C32F81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602584B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302111B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1572D2C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86CCE31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12F2C81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9CB309E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31522DA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CE6A5A3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76D5103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7C98EB2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A741BC0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35993D5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E890841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A0E7018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6EF1152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C78775D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4881F4D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52591D4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D586F71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4B844CC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C3444F6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C467F23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7883F87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0F9E167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D491192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733F01F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E8FA643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7EA1961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ADC6B31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508FF2E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5327363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B81511E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B11AF8F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88DB9E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D5DE7A2" w14:textId="3B903710" w:rsidR="00CB4443" w:rsidRDefault="00CB4443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eastAsia="Times New Roman" w:cs="Times New Roman"/>
          <w:kern w:val="0"/>
          <w:lang w:eastAsia="en-US" w:bidi="ar-SA"/>
        </w:rPr>
      </w:pPr>
      <w:r>
        <w:rPr>
          <w:rFonts w:eastAsia="Times New Roman" w:cs="Times New Roman"/>
        </w:rPr>
        <w:br w:type="page"/>
      </w:r>
    </w:p>
    <w:p w14:paraId="79082887" w14:textId="77777777" w:rsidR="00CB4443" w:rsidRDefault="00CB4443" w:rsidP="00CB4443">
      <w:pPr>
        <w:pStyle w:val="a7"/>
        <w:tabs>
          <w:tab w:val="left" w:pos="1134"/>
        </w:tabs>
        <w:spacing w:before="120" w:after="0" w:line="240" w:lineRule="auto"/>
        <w:ind w:left="567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F94AEF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Приложение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1</w:t>
      </w:r>
    </w:p>
    <w:p w14:paraId="4907AF77" w14:textId="77777777" w:rsidR="00CB4443" w:rsidRPr="00E22CA2" w:rsidRDefault="00CB4443" w:rsidP="00CB4443">
      <w:pPr>
        <w:ind w:right="-426"/>
        <w:rPr>
          <w:rFonts w:cs="Times New Roman"/>
          <w:b/>
        </w:rPr>
      </w:pPr>
      <w:r w:rsidRPr="00E22CA2">
        <w:rPr>
          <w:rFonts w:cs="Times New Roman"/>
          <w:b/>
        </w:rPr>
        <w:t>Требование к характеристикам, материалам и качеству Лотка 300х300 УФ1890-6493-02:</w:t>
      </w:r>
    </w:p>
    <w:p w14:paraId="46E33BC7" w14:textId="77777777" w:rsidR="00CB4443" w:rsidRDefault="00CB4443" w:rsidP="00CB4443">
      <w:pPr>
        <w:pStyle w:val="a7"/>
        <w:tabs>
          <w:tab w:val="left" w:pos="1134"/>
        </w:tabs>
        <w:spacing w:before="120" w:after="0" w:line="240" w:lineRule="auto"/>
        <w:ind w:left="567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16790914" w14:textId="77777777" w:rsidR="00CB4443" w:rsidRPr="00164330" w:rsidRDefault="00CB4443" w:rsidP="00CB4443">
      <w:pPr>
        <w:pStyle w:val="a7"/>
        <w:tabs>
          <w:tab w:val="left" w:pos="1134"/>
        </w:tabs>
        <w:spacing w:before="120" w:after="0" w:line="240" w:lineRule="auto"/>
        <w:ind w:left="567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3C5DF831" w14:textId="77777777" w:rsidR="00CB4443" w:rsidRPr="002D6D1E" w:rsidRDefault="00CB4443" w:rsidP="00CB4443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7338E29" wp14:editId="2FE169E0">
            <wp:extent cx="4937760" cy="713232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713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0744EA" w14:textId="77777777" w:rsidR="00CB4443" w:rsidRDefault="00CB4443" w:rsidP="00CB4443">
      <w:pPr>
        <w:jc w:val="both"/>
        <w:rPr>
          <w:rFonts w:cs="Times New Roman"/>
        </w:rPr>
      </w:pPr>
      <w:r>
        <w:rPr>
          <w:noProof/>
          <w:lang w:eastAsia="ru-RU" w:bidi="ar-SA"/>
        </w:rPr>
        <w:lastRenderedPageBreak/>
        <w:drawing>
          <wp:inline distT="0" distB="0" distL="0" distR="0" wp14:anchorId="75A78BF1" wp14:editId="37B08706">
            <wp:extent cx="4953000" cy="779145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779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BD266" w14:textId="77777777" w:rsidR="00CB4443" w:rsidRDefault="00CB4443" w:rsidP="00CB4443">
      <w:pPr>
        <w:jc w:val="both"/>
        <w:rPr>
          <w:rFonts w:cs="Times New Roman"/>
        </w:rPr>
      </w:pPr>
      <w:r>
        <w:rPr>
          <w:noProof/>
          <w:lang w:eastAsia="ru-RU" w:bidi="ar-SA"/>
        </w:rPr>
        <w:lastRenderedPageBreak/>
        <w:drawing>
          <wp:inline distT="0" distB="0" distL="0" distR="0" wp14:anchorId="0A38CF5E" wp14:editId="4009DBF6">
            <wp:extent cx="6330117" cy="8772144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6115" cy="8794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3639B" w14:textId="77777777" w:rsidR="00CB4443" w:rsidRDefault="00CB4443" w:rsidP="00CB4443">
      <w:pPr>
        <w:jc w:val="both"/>
        <w:rPr>
          <w:rFonts w:cs="Times New Roman"/>
        </w:rPr>
      </w:pPr>
    </w:p>
    <w:p w14:paraId="0640EEE7" w14:textId="77777777" w:rsidR="00CB4443" w:rsidRDefault="00CB4443" w:rsidP="00CB4443">
      <w:pPr>
        <w:jc w:val="both"/>
        <w:rPr>
          <w:rFonts w:cs="Times New Roman"/>
        </w:rPr>
      </w:pPr>
    </w:p>
    <w:p w14:paraId="0419D33D" w14:textId="77777777" w:rsidR="00CB4443" w:rsidRDefault="00CB4443" w:rsidP="00CB4443">
      <w:pPr>
        <w:jc w:val="both"/>
        <w:rPr>
          <w:rFonts w:cs="Times New Roman"/>
        </w:rPr>
      </w:pPr>
    </w:p>
    <w:p w14:paraId="6DC96AED" w14:textId="77777777" w:rsidR="00CB4443" w:rsidRDefault="00CB4443" w:rsidP="00CB4443">
      <w:pPr>
        <w:jc w:val="both"/>
        <w:rPr>
          <w:rFonts w:cs="Times New Roman"/>
        </w:rPr>
      </w:pPr>
    </w:p>
    <w:p w14:paraId="1E27C1B2" w14:textId="77777777" w:rsidR="00CB4443" w:rsidRDefault="00CB4443" w:rsidP="00CB4443">
      <w:pPr>
        <w:ind w:right="-284"/>
        <w:jc w:val="both"/>
        <w:rPr>
          <w:rFonts w:cs="Times New Roman"/>
          <w:b/>
          <w:i/>
        </w:rPr>
      </w:pPr>
    </w:p>
    <w:p w14:paraId="2BCD88B0" w14:textId="77777777" w:rsidR="00CB4443" w:rsidRPr="007E0685" w:rsidRDefault="00CB4443" w:rsidP="00CB4443">
      <w:pPr>
        <w:ind w:right="-284"/>
        <w:jc w:val="center"/>
        <w:rPr>
          <w:rFonts w:cs="Times New Roman"/>
          <w:b/>
          <w:i/>
        </w:rPr>
      </w:pPr>
      <w:r w:rsidRPr="007E0685">
        <w:rPr>
          <w:rFonts w:cs="Times New Roman"/>
          <w:b/>
          <w:i/>
        </w:rPr>
        <w:t>Приложение 2</w:t>
      </w:r>
    </w:p>
    <w:p w14:paraId="07018755" w14:textId="77777777" w:rsidR="00CB4443" w:rsidRPr="004B770D" w:rsidRDefault="00CB4443" w:rsidP="00CB4443">
      <w:pPr>
        <w:ind w:right="-284"/>
        <w:jc w:val="both"/>
        <w:rPr>
          <w:rFonts w:cs="Times New Roman"/>
        </w:rPr>
      </w:pPr>
      <w:r w:rsidRPr="004B770D">
        <w:rPr>
          <w:rFonts w:cs="Times New Roman"/>
          <w:b/>
        </w:rPr>
        <w:t>Требование к характеристикам, материалам и качеству Лотка 450х500 УФ1890-6494-01:</w:t>
      </w:r>
    </w:p>
    <w:p w14:paraId="60B16E9D" w14:textId="77777777" w:rsidR="00CB4443" w:rsidRDefault="00CB4443" w:rsidP="00CB4443">
      <w:pPr>
        <w:jc w:val="both"/>
        <w:rPr>
          <w:rFonts w:cs="Times New Roman"/>
        </w:rPr>
      </w:pPr>
      <w:r>
        <w:rPr>
          <w:noProof/>
          <w:lang w:eastAsia="ru-RU" w:bidi="ar-SA"/>
        </w:rPr>
        <w:drawing>
          <wp:inline distT="0" distB="0" distL="0" distR="0" wp14:anchorId="57FDA275" wp14:editId="384E4676">
            <wp:extent cx="5569501" cy="79533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3191" cy="795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ED79B8" w14:textId="77777777" w:rsidR="00CB4443" w:rsidRDefault="00CB4443" w:rsidP="00CB4443">
      <w:pPr>
        <w:jc w:val="both"/>
        <w:rPr>
          <w:rFonts w:cs="Times New Roman"/>
        </w:rPr>
      </w:pPr>
    </w:p>
    <w:p w14:paraId="5E6344E9" w14:textId="77777777" w:rsidR="00CB4443" w:rsidRDefault="00CB4443" w:rsidP="00CB4443">
      <w:pPr>
        <w:jc w:val="both"/>
        <w:rPr>
          <w:rFonts w:cs="Times New Roman"/>
        </w:rPr>
      </w:pPr>
    </w:p>
    <w:p w14:paraId="215779E9" w14:textId="77777777" w:rsidR="00CB4443" w:rsidRDefault="00CB4443" w:rsidP="00CB4443">
      <w:pPr>
        <w:jc w:val="both"/>
        <w:rPr>
          <w:rFonts w:cs="Times New Roman"/>
        </w:rPr>
      </w:pPr>
    </w:p>
    <w:p w14:paraId="33EC9C43" w14:textId="77777777" w:rsidR="00CB4443" w:rsidRDefault="00CB4443" w:rsidP="00CB4443">
      <w:pPr>
        <w:jc w:val="both"/>
        <w:rPr>
          <w:rFonts w:cs="Times New Roman"/>
        </w:rPr>
      </w:pPr>
      <w:r>
        <w:rPr>
          <w:noProof/>
          <w:lang w:eastAsia="ru-RU" w:bidi="ar-SA"/>
        </w:rPr>
        <w:lastRenderedPageBreak/>
        <w:drawing>
          <wp:inline distT="0" distB="0" distL="0" distR="0" wp14:anchorId="2DF1DC2F" wp14:editId="3298BD35">
            <wp:extent cx="5257800" cy="1979288"/>
            <wp:effectExtent l="0" t="0" r="0" b="254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416" cy="199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9D3BB4" w14:textId="5F34C7D4" w:rsidR="00CB4443" w:rsidRDefault="00E503E4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B6F271" wp14:editId="1A44DF3C">
            <wp:extent cx="5511165" cy="6797675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165" cy="6797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8C0446" w14:textId="77777777" w:rsidR="00CB4443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7A5A823" w14:textId="40C8C466" w:rsidR="00CB4443" w:rsidRPr="00D9001E" w:rsidRDefault="00CB4443" w:rsidP="00D9001E">
      <w:pPr>
        <w:pStyle w:val="a7"/>
        <w:tabs>
          <w:tab w:val="left" w:pos="1134"/>
        </w:tabs>
        <w:spacing w:before="120"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sectPr w:rsidR="00CB4443" w:rsidRPr="00D9001E" w:rsidSect="00ED3C56">
      <w:pgSz w:w="11906" w:h="16838"/>
      <w:pgMar w:top="709" w:right="850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A9FDC8E" w14:textId="77777777" w:rsidR="003401ED" w:rsidRDefault="003401ED" w:rsidP="00053F43">
      <w:r>
        <w:separator/>
      </w:r>
    </w:p>
  </w:endnote>
  <w:endnote w:type="continuationSeparator" w:id="0">
    <w:p w14:paraId="6B277FF0" w14:textId="77777777" w:rsidR="003401ED" w:rsidRDefault="003401ED" w:rsidP="00053F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849B1B1" w14:textId="77777777" w:rsidR="003401ED" w:rsidRDefault="003401ED" w:rsidP="00053F43">
      <w:r>
        <w:separator/>
      </w:r>
    </w:p>
  </w:footnote>
  <w:footnote w:type="continuationSeparator" w:id="0">
    <w:p w14:paraId="424CD5C3" w14:textId="77777777" w:rsidR="003401ED" w:rsidRDefault="003401ED" w:rsidP="00053F4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457438"/>
    <w:multiLevelType w:val="multilevel"/>
    <w:tmpl w:val="AAF610AC"/>
    <w:lvl w:ilvl="0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1500" w:hanging="432"/>
      </w:pPr>
    </w:lvl>
    <w:lvl w:ilvl="2">
      <w:start w:val="1"/>
      <w:numFmt w:val="decimal"/>
      <w:lvlText w:val="%1.%2.%3."/>
      <w:lvlJc w:val="left"/>
      <w:pPr>
        <w:ind w:left="1932" w:hanging="504"/>
      </w:pPr>
    </w:lvl>
    <w:lvl w:ilvl="3">
      <w:start w:val="1"/>
      <w:numFmt w:val="decimal"/>
      <w:lvlText w:val="%1.%2.%3.%4."/>
      <w:lvlJc w:val="left"/>
      <w:pPr>
        <w:ind w:left="2436" w:hanging="648"/>
      </w:pPr>
    </w:lvl>
    <w:lvl w:ilvl="4">
      <w:start w:val="1"/>
      <w:numFmt w:val="decimal"/>
      <w:lvlText w:val="%1.%2.%3.%4.%5."/>
      <w:lvlJc w:val="left"/>
      <w:pPr>
        <w:ind w:left="2940" w:hanging="792"/>
      </w:pPr>
    </w:lvl>
    <w:lvl w:ilvl="5">
      <w:start w:val="1"/>
      <w:numFmt w:val="decimal"/>
      <w:lvlText w:val="%1.%2.%3.%4.%5.%6."/>
      <w:lvlJc w:val="left"/>
      <w:pPr>
        <w:ind w:left="3444" w:hanging="936"/>
      </w:pPr>
    </w:lvl>
    <w:lvl w:ilvl="6">
      <w:start w:val="1"/>
      <w:numFmt w:val="decimal"/>
      <w:lvlText w:val="%1.%2.%3.%4.%5.%6.%7."/>
      <w:lvlJc w:val="left"/>
      <w:pPr>
        <w:ind w:left="3948" w:hanging="1080"/>
      </w:pPr>
    </w:lvl>
    <w:lvl w:ilvl="7">
      <w:start w:val="1"/>
      <w:numFmt w:val="decimal"/>
      <w:lvlText w:val="%1.%2.%3.%4.%5.%6.%7.%8."/>
      <w:lvlJc w:val="left"/>
      <w:pPr>
        <w:ind w:left="4452" w:hanging="1224"/>
      </w:pPr>
    </w:lvl>
    <w:lvl w:ilvl="8">
      <w:start w:val="1"/>
      <w:numFmt w:val="decimal"/>
      <w:lvlText w:val="%1.%2.%3.%4.%5.%6.%7.%8.%9."/>
      <w:lvlJc w:val="left"/>
      <w:pPr>
        <w:ind w:left="5028" w:hanging="1440"/>
      </w:pPr>
    </w:lvl>
  </w:abstractNum>
  <w:abstractNum w:abstractNumId="1">
    <w:nsid w:val="0ACB36DE"/>
    <w:multiLevelType w:val="multilevel"/>
    <w:tmpl w:val="BEA8BBB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780" w:hanging="420"/>
      </w:pPr>
      <w:rPr>
        <w:rFonts w:eastAsia="Calibri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eastAsia="Calibri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eastAsia="Calibri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eastAsia="Calibri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eastAsia="Calibri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eastAsia="Calibri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eastAsia="Calibri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eastAsia="Calibri" w:hint="default"/>
      </w:rPr>
    </w:lvl>
  </w:abstractNum>
  <w:abstractNum w:abstractNumId="2">
    <w:nsid w:val="27F47902"/>
    <w:multiLevelType w:val="hybridMultilevel"/>
    <w:tmpl w:val="2FF42C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E21205C"/>
    <w:multiLevelType w:val="multilevel"/>
    <w:tmpl w:val="D062EAD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988" w:hanging="420"/>
      </w:pPr>
      <w:rPr>
        <w:rFonts w:eastAsia="Calibri"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eastAsia="Calibri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eastAsia="Calibri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eastAsia="Calibri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eastAsia="Calibri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eastAsia="Calibri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eastAsia="Calibri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eastAsia="Calibri" w:hint="default"/>
      </w:rPr>
    </w:lvl>
  </w:abstractNum>
  <w:abstractNum w:abstractNumId="4">
    <w:nsid w:val="4F622464"/>
    <w:multiLevelType w:val="multilevel"/>
    <w:tmpl w:val="2BF4A4C4"/>
    <w:lvl w:ilvl="0">
      <w:start w:val="1"/>
      <w:numFmt w:val="decimal"/>
      <w:lvlText w:val="%1."/>
      <w:lvlJc w:val="left"/>
      <w:pPr>
        <w:ind w:left="1287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1467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27" w:hanging="1800"/>
      </w:pPr>
      <w:rPr>
        <w:rFonts w:hint="default"/>
      </w:rPr>
    </w:lvl>
  </w:abstractNum>
  <w:abstractNum w:abstractNumId="5">
    <w:nsid w:val="68D75E52"/>
    <w:multiLevelType w:val="hybridMultilevel"/>
    <w:tmpl w:val="7B2A6566"/>
    <w:lvl w:ilvl="0" w:tplc="F838034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3CAAC38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E9E5A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C4A365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E1EF44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4EE4E4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E630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FB856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A54E2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9C27288"/>
    <w:multiLevelType w:val="hybridMultilevel"/>
    <w:tmpl w:val="59E40B3A"/>
    <w:lvl w:ilvl="0" w:tplc="F838034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3CAAC38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E9E5A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C4A365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E1EF44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4EE4E4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E630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FB856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A54E2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09A0D55"/>
    <w:multiLevelType w:val="hybridMultilevel"/>
    <w:tmpl w:val="73FC0E12"/>
    <w:lvl w:ilvl="0" w:tplc="F838034E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F838034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91A2104"/>
    <w:multiLevelType w:val="hybridMultilevel"/>
    <w:tmpl w:val="FB8E331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7"/>
  </w:num>
  <w:num w:numId="2">
    <w:abstractNumId w:val="5"/>
  </w:num>
  <w:num w:numId="3">
    <w:abstractNumId w:val="6"/>
  </w:num>
  <w:num w:numId="4">
    <w:abstractNumId w:val="8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</w:num>
  <w:num w:numId="7">
    <w:abstractNumId w:val="2"/>
  </w:num>
  <w:num w:numId="8">
    <w:abstractNumId w:val="3"/>
  </w:num>
  <w:num w:numId="9">
    <w:abstractNumId w:val="1"/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defaultTabStop w:val="708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5A8A"/>
    <w:rsid w:val="00053F43"/>
    <w:rsid w:val="000A3E64"/>
    <w:rsid w:val="00192ADB"/>
    <w:rsid w:val="00225868"/>
    <w:rsid w:val="00230A4A"/>
    <w:rsid w:val="002C5FCD"/>
    <w:rsid w:val="003401ED"/>
    <w:rsid w:val="00390BA3"/>
    <w:rsid w:val="00427B36"/>
    <w:rsid w:val="0045324C"/>
    <w:rsid w:val="00492CF9"/>
    <w:rsid w:val="004A6830"/>
    <w:rsid w:val="004D3E4D"/>
    <w:rsid w:val="0050338F"/>
    <w:rsid w:val="00555DB3"/>
    <w:rsid w:val="005D7867"/>
    <w:rsid w:val="00607696"/>
    <w:rsid w:val="006D046C"/>
    <w:rsid w:val="00761124"/>
    <w:rsid w:val="008100A4"/>
    <w:rsid w:val="008304D7"/>
    <w:rsid w:val="00905CD1"/>
    <w:rsid w:val="009465DF"/>
    <w:rsid w:val="00996140"/>
    <w:rsid w:val="00A4354E"/>
    <w:rsid w:val="00A51C30"/>
    <w:rsid w:val="00A546B7"/>
    <w:rsid w:val="00AB1AFB"/>
    <w:rsid w:val="00B167CD"/>
    <w:rsid w:val="00C068A0"/>
    <w:rsid w:val="00C44A0B"/>
    <w:rsid w:val="00CB0377"/>
    <w:rsid w:val="00CB4443"/>
    <w:rsid w:val="00CD2376"/>
    <w:rsid w:val="00D05527"/>
    <w:rsid w:val="00D07619"/>
    <w:rsid w:val="00D115C4"/>
    <w:rsid w:val="00D345BD"/>
    <w:rsid w:val="00D608CC"/>
    <w:rsid w:val="00D9001E"/>
    <w:rsid w:val="00D945A3"/>
    <w:rsid w:val="00DB0978"/>
    <w:rsid w:val="00DD35DA"/>
    <w:rsid w:val="00E26837"/>
    <w:rsid w:val="00E503E4"/>
    <w:rsid w:val="00E67A9B"/>
    <w:rsid w:val="00E943AF"/>
    <w:rsid w:val="00ED3C56"/>
    <w:rsid w:val="00F33744"/>
    <w:rsid w:val="00F54B26"/>
    <w:rsid w:val="00F64CDF"/>
    <w:rsid w:val="00FF5A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4:docId w14:val="2AC5962C"/>
  <w15:chartTrackingRefBased/>
  <w15:docId w15:val="{21EE3B7F-4235-45A8-8706-42447EEA88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943AF"/>
    <w:pPr>
      <w:widowControl w:val="0"/>
      <w:suppressAutoHyphens/>
      <w:autoSpaceDN w:val="0"/>
      <w:spacing w:after="0" w:line="240" w:lineRule="auto"/>
      <w:jc w:val="right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paragraph" w:styleId="1">
    <w:name w:val="heading 1"/>
    <w:basedOn w:val="a"/>
    <w:next w:val="a"/>
    <w:link w:val="10"/>
    <w:uiPriority w:val="9"/>
    <w:qFormat/>
    <w:rsid w:val="00192ADB"/>
    <w:pPr>
      <w:keepNext/>
      <w:keepLines/>
      <w:spacing w:before="240"/>
      <w:outlineLvl w:val="0"/>
    </w:pPr>
    <w:rPr>
      <w:rFonts w:asciiTheme="majorHAnsi" w:eastAsiaTheme="majorEastAsia" w:hAnsiTheme="majorHAnsi"/>
      <w:color w:val="2F5496" w:themeColor="accent1" w:themeShade="BF"/>
      <w:sz w:val="32"/>
      <w:szCs w:val="2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53F43"/>
    <w:pPr>
      <w:widowControl/>
      <w:tabs>
        <w:tab w:val="center" w:pos="4677"/>
        <w:tab w:val="right" w:pos="9355"/>
      </w:tabs>
      <w:suppressAutoHyphens w:val="0"/>
      <w:autoSpaceDN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a4">
    <w:name w:val="Верхний колонтитул Знак"/>
    <w:basedOn w:val="a0"/>
    <w:link w:val="a3"/>
    <w:uiPriority w:val="99"/>
    <w:rsid w:val="00053F43"/>
  </w:style>
  <w:style w:type="paragraph" w:styleId="a5">
    <w:name w:val="footer"/>
    <w:basedOn w:val="a"/>
    <w:link w:val="a6"/>
    <w:uiPriority w:val="99"/>
    <w:unhideWhenUsed/>
    <w:rsid w:val="00053F43"/>
    <w:pPr>
      <w:widowControl/>
      <w:tabs>
        <w:tab w:val="center" w:pos="4677"/>
        <w:tab w:val="right" w:pos="9355"/>
      </w:tabs>
      <w:suppressAutoHyphens w:val="0"/>
      <w:autoSpaceDN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a6">
    <w:name w:val="Нижний колонтитул Знак"/>
    <w:basedOn w:val="a0"/>
    <w:link w:val="a5"/>
    <w:uiPriority w:val="99"/>
    <w:rsid w:val="00053F43"/>
  </w:style>
  <w:style w:type="paragraph" w:customStyle="1" w:styleId="m">
    <w:name w:val="m_ПростойТекст"/>
    <w:basedOn w:val="a"/>
    <w:link w:val="m0"/>
    <w:rsid w:val="00905CD1"/>
    <w:pPr>
      <w:widowControl/>
      <w:suppressAutoHyphens w:val="0"/>
      <w:autoSpaceDN/>
      <w:jc w:val="both"/>
      <w:textAlignment w:val="auto"/>
    </w:pPr>
    <w:rPr>
      <w:rFonts w:eastAsia="Calibri" w:cs="Times New Roman"/>
      <w:kern w:val="0"/>
      <w:lang w:eastAsia="ru-RU" w:bidi="ar-SA"/>
    </w:rPr>
  </w:style>
  <w:style w:type="paragraph" w:customStyle="1" w:styleId="-3">
    <w:name w:val="Пункт-3"/>
    <w:basedOn w:val="a"/>
    <w:link w:val="-30"/>
    <w:qFormat/>
    <w:rsid w:val="00905CD1"/>
    <w:pPr>
      <w:widowControl/>
      <w:tabs>
        <w:tab w:val="num" w:pos="1701"/>
      </w:tabs>
      <w:suppressAutoHyphens w:val="0"/>
      <w:autoSpaceDN/>
      <w:spacing w:line="288" w:lineRule="auto"/>
      <w:ind w:firstLine="567"/>
      <w:jc w:val="both"/>
      <w:textAlignment w:val="auto"/>
    </w:pPr>
    <w:rPr>
      <w:rFonts w:eastAsia="Calibri" w:cs="Times New Roman"/>
      <w:kern w:val="0"/>
      <w:sz w:val="28"/>
      <w:lang w:eastAsia="ru-RU" w:bidi="ar-SA"/>
    </w:rPr>
  </w:style>
  <w:style w:type="character" w:customStyle="1" w:styleId="m0">
    <w:name w:val="m_ПростойТекст Знак"/>
    <w:basedOn w:val="a0"/>
    <w:link w:val="m"/>
    <w:locked/>
    <w:rsid w:val="00905CD1"/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-30">
    <w:name w:val="Пункт-3 Знак"/>
    <w:link w:val="-3"/>
    <w:rsid w:val="00905CD1"/>
    <w:rPr>
      <w:rFonts w:ascii="Times New Roman" w:eastAsia="Calibri" w:hAnsi="Times New Roman" w:cs="Times New Roman"/>
      <w:sz w:val="28"/>
      <w:szCs w:val="24"/>
      <w:lang w:eastAsia="ru-RU"/>
    </w:rPr>
  </w:style>
  <w:style w:type="paragraph" w:styleId="a7">
    <w:name w:val="List Paragraph"/>
    <w:basedOn w:val="a"/>
    <w:link w:val="a8"/>
    <w:uiPriority w:val="34"/>
    <w:qFormat/>
    <w:rsid w:val="00390BA3"/>
    <w:pPr>
      <w:widowControl/>
      <w:suppressAutoHyphens w:val="0"/>
      <w:autoSpaceDN/>
      <w:spacing w:after="160" w:line="259" w:lineRule="auto"/>
      <w:ind w:left="720"/>
      <w:contextualSpacing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table" w:styleId="a9">
    <w:name w:val="Table Grid"/>
    <w:basedOn w:val="a1"/>
    <w:uiPriority w:val="39"/>
    <w:rsid w:val="004D3E4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E943AF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character" w:customStyle="1" w:styleId="a8">
    <w:name w:val="Абзац списка Знак"/>
    <w:basedOn w:val="a0"/>
    <w:link w:val="a7"/>
    <w:uiPriority w:val="34"/>
    <w:locked/>
    <w:rsid w:val="00E943AF"/>
  </w:style>
  <w:style w:type="paragraph" w:styleId="2">
    <w:name w:val="Body Text Indent 2"/>
    <w:basedOn w:val="a"/>
    <w:link w:val="20"/>
    <w:semiHidden/>
    <w:unhideWhenUsed/>
    <w:rsid w:val="00192ADB"/>
    <w:pPr>
      <w:widowControl/>
      <w:suppressAutoHyphens w:val="0"/>
      <w:autoSpaceDN/>
      <w:ind w:firstLine="540"/>
      <w:jc w:val="left"/>
      <w:textAlignment w:val="auto"/>
    </w:pPr>
    <w:rPr>
      <w:rFonts w:eastAsia="Times New Roman" w:cs="Times New Roman"/>
      <w:kern w:val="0"/>
      <w:sz w:val="28"/>
      <w:lang w:eastAsia="ru-RU" w:bidi="ar-SA"/>
    </w:rPr>
  </w:style>
  <w:style w:type="character" w:customStyle="1" w:styleId="20">
    <w:name w:val="Основной текст с отступом 2 Знак"/>
    <w:basedOn w:val="a0"/>
    <w:link w:val="2"/>
    <w:semiHidden/>
    <w:rsid w:val="00192ADB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92ADB"/>
    <w:rPr>
      <w:rFonts w:asciiTheme="majorHAnsi" w:eastAsiaTheme="majorEastAsia" w:hAnsiTheme="majorHAnsi" w:cs="Mangal"/>
      <w:color w:val="2F5496" w:themeColor="accent1" w:themeShade="BF"/>
      <w:kern w:val="3"/>
      <w:sz w:val="32"/>
      <w:szCs w:val="29"/>
      <w:lang w:eastAsia="zh-CN" w:bidi="hi-IN"/>
    </w:rPr>
  </w:style>
  <w:style w:type="paragraph" w:styleId="aa">
    <w:name w:val="Balloon Text"/>
    <w:basedOn w:val="a"/>
    <w:link w:val="ab"/>
    <w:uiPriority w:val="99"/>
    <w:semiHidden/>
    <w:unhideWhenUsed/>
    <w:rsid w:val="00B167CD"/>
    <w:rPr>
      <w:rFonts w:ascii="Segoe UI" w:hAnsi="Segoe UI"/>
      <w:sz w:val="18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B167CD"/>
    <w:rPr>
      <w:rFonts w:ascii="Segoe UI" w:eastAsia="Arial Unicode MS" w:hAnsi="Segoe UI" w:cs="Mangal"/>
      <w:kern w:val="3"/>
      <w:sz w:val="18"/>
      <w:szCs w:val="16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2443C70-B78D-4649-B839-8DB8F36FC6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7</Pages>
  <Words>501</Words>
  <Characters>2862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Румянцева Ольга Николаевна</dc:creator>
  <cp:keywords/>
  <dc:description/>
  <cp:lastModifiedBy>Бариева Ильнара Илдусовна</cp:lastModifiedBy>
  <cp:revision>28</cp:revision>
  <cp:lastPrinted>2021-06-17T11:12:00Z</cp:lastPrinted>
  <dcterms:created xsi:type="dcterms:W3CDTF">2021-04-22T08:11:00Z</dcterms:created>
  <dcterms:modified xsi:type="dcterms:W3CDTF">2023-07-13T06:18:00Z</dcterms:modified>
</cp:coreProperties>
</file>